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1051" w14:textId="77777777" w:rsidR="00672276" w:rsidRPr="0036070E" w:rsidRDefault="00672276" w:rsidP="005E4FED">
      <w:pPr>
        <w:pStyle w:val="Title"/>
      </w:pPr>
      <w:r w:rsidRPr="0036070E">
        <w:t>Warrington Sports Club Archers Constitution</w:t>
      </w:r>
    </w:p>
    <w:p w14:paraId="57BDC2EC" w14:textId="77777777" w:rsidR="00672276" w:rsidRPr="00012976" w:rsidRDefault="00672276" w:rsidP="005E4FED">
      <w:pPr>
        <w:pStyle w:val="Heading1"/>
      </w:pPr>
      <w:r w:rsidRPr="00012976">
        <w:t>1. Name</w:t>
      </w:r>
    </w:p>
    <w:p w14:paraId="25EBCD39" w14:textId="3C2F3CE1" w:rsidR="00672276" w:rsidRPr="005E4FED" w:rsidRDefault="00672276" w:rsidP="005E4FED">
      <w:r w:rsidRPr="005E4FED">
        <w:t>The organisation shall be known as Warrington Sports Club Archers, a section of Warrington Sports Club, affiliated to Archery GB.</w:t>
      </w:r>
      <w:r w:rsidR="00B45464" w:rsidRPr="005E4FED">
        <w:t xml:space="preserve"> </w:t>
      </w:r>
    </w:p>
    <w:p w14:paraId="622CD65A" w14:textId="77777777" w:rsidR="00672276" w:rsidRPr="00672276" w:rsidRDefault="00672276" w:rsidP="003E0FC0">
      <w:pPr>
        <w:pStyle w:val="Heading1"/>
        <w:spacing w:after="0" w:afterAutospacing="0"/>
      </w:pPr>
      <w:r w:rsidRPr="00672276">
        <w:t>2. Aims and Objectives</w:t>
      </w:r>
    </w:p>
    <w:p w14:paraId="6D2821F2" w14:textId="77777777" w:rsidR="00672276" w:rsidRPr="00672276" w:rsidRDefault="00672276" w:rsidP="005E4FED">
      <w:pPr>
        <w:pStyle w:val="ListParagraph"/>
        <w:numPr>
          <w:ilvl w:val="0"/>
          <w:numId w:val="10"/>
        </w:numPr>
      </w:pPr>
      <w:r w:rsidRPr="00672276">
        <w:t>To provide coaching and participation opportunities in archery for all members.</w:t>
      </w:r>
    </w:p>
    <w:p w14:paraId="37AB264B" w14:textId="77777777" w:rsidR="00672276" w:rsidRPr="00672276" w:rsidRDefault="00672276" w:rsidP="005E4FED">
      <w:pPr>
        <w:pStyle w:val="ListParagraph"/>
        <w:numPr>
          <w:ilvl w:val="0"/>
          <w:numId w:val="10"/>
        </w:numPr>
      </w:pPr>
      <w:r w:rsidRPr="00672276">
        <w:t>To promote the Club within the local and wider archery community.</w:t>
      </w:r>
    </w:p>
    <w:p w14:paraId="3BE8DBF2" w14:textId="77777777" w:rsidR="00672276" w:rsidRPr="00672276" w:rsidRDefault="00672276" w:rsidP="005E4FED">
      <w:pPr>
        <w:pStyle w:val="ListParagraph"/>
        <w:numPr>
          <w:ilvl w:val="0"/>
          <w:numId w:val="10"/>
        </w:numPr>
      </w:pPr>
      <w:r w:rsidRPr="00672276">
        <w:t>To ensure a duty of care to all Club members.</w:t>
      </w:r>
    </w:p>
    <w:p w14:paraId="6F4A9E70" w14:textId="77777777" w:rsidR="00672276" w:rsidRPr="00672276" w:rsidRDefault="00672276" w:rsidP="005E4FED">
      <w:pPr>
        <w:pStyle w:val="ListParagraph"/>
        <w:numPr>
          <w:ilvl w:val="0"/>
          <w:numId w:val="10"/>
        </w:numPr>
      </w:pPr>
      <w:r w:rsidRPr="00672276">
        <w:t>To guarantee that all current and prospective members are treated fairly and equally, in accordance with the Equality Act 2010 and all relevant UK legislation.</w:t>
      </w:r>
    </w:p>
    <w:p w14:paraId="1CAD327D" w14:textId="77777777" w:rsidR="00672276" w:rsidRPr="00672276" w:rsidRDefault="00672276" w:rsidP="00C6459B">
      <w:pPr>
        <w:pStyle w:val="Heading1"/>
      </w:pPr>
      <w:r w:rsidRPr="00672276">
        <w:t>3. Membership</w:t>
      </w:r>
    </w:p>
    <w:p w14:paraId="3B76AC5E" w14:textId="77777777" w:rsidR="00672276" w:rsidRPr="00672276" w:rsidRDefault="00672276" w:rsidP="005E4FED">
      <w:pPr>
        <w:pStyle w:val="ListParagraph"/>
        <w:numPr>
          <w:ilvl w:val="0"/>
          <w:numId w:val="11"/>
        </w:numPr>
      </w:pPr>
      <w:r w:rsidRPr="00672276">
        <w:t>Membership is open to all individuals who support the aims and objectives of the Club, subject to the regulations of this constitution and the Club’s code of conduct.</w:t>
      </w:r>
    </w:p>
    <w:p w14:paraId="52BF6C83" w14:textId="77777777" w:rsidR="00672276" w:rsidRPr="00672276" w:rsidRDefault="00672276" w:rsidP="005E4FED">
      <w:pPr>
        <w:pStyle w:val="ListParagraph"/>
        <w:numPr>
          <w:ilvl w:val="0"/>
          <w:numId w:val="11"/>
        </w:numPr>
      </w:pPr>
      <w:r w:rsidRPr="00672276">
        <w:t>By joining, members agree to abide by these regulations and the code of conduct.</w:t>
      </w:r>
    </w:p>
    <w:p w14:paraId="14B2B9AE" w14:textId="77777777" w:rsidR="00672276" w:rsidRPr="00672276" w:rsidRDefault="00672276" w:rsidP="005E4FED">
      <w:pPr>
        <w:pStyle w:val="ListParagraph"/>
        <w:numPr>
          <w:ilvl w:val="0"/>
          <w:numId w:val="11"/>
        </w:numPr>
      </w:pPr>
      <w:r w:rsidRPr="00672276">
        <w:t>Membership categories shall be: Full, Associate, Junior, or Life Member.</w:t>
      </w:r>
    </w:p>
    <w:p w14:paraId="278A04C1" w14:textId="77777777" w:rsidR="00672276" w:rsidRPr="00672276" w:rsidRDefault="00672276" w:rsidP="005E4FED">
      <w:pPr>
        <w:pStyle w:val="ListParagraph"/>
        <w:numPr>
          <w:ilvl w:val="0"/>
          <w:numId w:val="11"/>
        </w:numPr>
      </w:pPr>
      <w:r w:rsidRPr="00672276">
        <w:t>All members under the age of 18 must be accompanied at all Club activities by a responsible adult parent, guardian, or designated carer.</w:t>
      </w:r>
    </w:p>
    <w:p w14:paraId="74E530F5" w14:textId="77777777" w:rsidR="00672276" w:rsidRPr="00672276" w:rsidRDefault="00672276" w:rsidP="00C6459B">
      <w:pPr>
        <w:pStyle w:val="Heading1"/>
      </w:pPr>
      <w:r w:rsidRPr="00672276">
        <w:t>4. Membership Fees</w:t>
      </w:r>
    </w:p>
    <w:p w14:paraId="179426D6" w14:textId="77777777" w:rsidR="00672276" w:rsidRPr="00672276" w:rsidRDefault="00672276" w:rsidP="005E4FED">
      <w:pPr>
        <w:pStyle w:val="ListParagraph"/>
        <w:numPr>
          <w:ilvl w:val="0"/>
          <w:numId w:val="12"/>
        </w:numPr>
      </w:pPr>
      <w:r w:rsidRPr="00672276">
        <w:t>Membership fees shall be determined by the Warrington Sports Club Executive Committee and reviewed annually.</w:t>
      </w:r>
    </w:p>
    <w:p w14:paraId="29A28E93" w14:textId="77777777" w:rsidR="00672276" w:rsidRPr="00672276" w:rsidRDefault="00672276" w:rsidP="005E4FED">
      <w:pPr>
        <w:pStyle w:val="ListParagraph"/>
        <w:numPr>
          <w:ilvl w:val="0"/>
          <w:numId w:val="12"/>
        </w:numPr>
      </w:pPr>
      <w:r w:rsidRPr="00672276">
        <w:t>Fees may be paid on an annual or monthly basis, as agreed by the Executive Committee.</w:t>
      </w:r>
    </w:p>
    <w:p w14:paraId="5C446508" w14:textId="77777777" w:rsidR="00672276" w:rsidRPr="00672276" w:rsidRDefault="00672276" w:rsidP="00C6459B">
      <w:pPr>
        <w:pStyle w:val="Heading1"/>
      </w:pPr>
      <w:r w:rsidRPr="00672276">
        <w:t>5. Officers</w:t>
      </w:r>
    </w:p>
    <w:p w14:paraId="46E4D69F" w14:textId="68263155" w:rsidR="00672276" w:rsidRPr="00672276" w:rsidRDefault="00672276" w:rsidP="005E4FED">
      <w:pPr>
        <w:pStyle w:val="ListParagraph"/>
        <w:numPr>
          <w:ilvl w:val="0"/>
          <w:numId w:val="13"/>
        </w:numPr>
      </w:pPr>
      <w:r w:rsidRPr="00672276">
        <w:t>The Officers of the Archery Section shall be: Chair</w:t>
      </w:r>
      <w:r>
        <w:t>person</w:t>
      </w:r>
      <w:r w:rsidRPr="00672276">
        <w:t xml:space="preserve">, Secretary, Treasurer, </w:t>
      </w:r>
      <w:r w:rsidR="00FC5AC3">
        <w:t>Finance</w:t>
      </w:r>
      <w:r w:rsidR="00560624">
        <w:t xml:space="preserve"> Administrator, Course Administrator, Membership Secretary,</w:t>
      </w:r>
      <w:r w:rsidR="00A126E5">
        <w:t xml:space="preserve"> Welfare Office</w:t>
      </w:r>
      <w:r w:rsidRPr="00672276">
        <w:t>r.</w:t>
      </w:r>
    </w:p>
    <w:p w14:paraId="540A6F1F" w14:textId="77777777" w:rsidR="00672276" w:rsidRPr="00672276" w:rsidRDefault="00672276" w:rsidP="005E4FED">
      <w:pPr>
        <w:pStyle w:val="ListParagraph"/>
        <w:numPr>
          <w:ilvl w:val="0"/>
          <w:numId w:val="13"/>
        </w:numPr>
      </w:pPr>
      <w:r w:rsidRPr="00672276">
        <w:t>Officers shall be elected annually at the Archery Section Annual General Meeting (AGM).</w:t>
      </w:r>
    </w:p>
    <w:p w14:paraId="74203591" w14:textId="103BA8E0" w:rsidR="009C0941" w:rsidRPr="009C0941" w:rsidRDefault="00672276" w:rsidP="00353154">
      <w:pPr>
        <w:pStyle w:val="Heading1"/>
      </w:pPr>
      <w:r w:rsidRPr="00672276">
        <w:t>6. Committee</w:t>
      </w:r>
      <w:r w:rsidR="00496EAA">
        <w:tab/>
      </w:r>
    </w:p>
    <w:p w14:paraId="0C472BA7" w14:textId="77777777" w:rsidR="00672276" w:rsidRPr="00672276" w:rsidRDefault="00672276" w:rsidP="005E4FED">
      <w:pPr>
        <w:pStyle w:val="ListParagraph"/>
        <w:numPr>
          <w:ilvl w:val="0"/>
          <w:numId w:val="14"/>
        </w:numPr>
      </w:pPr>
      <w:r w:rsidRPr="00672276">
        <w:lastRenderedPageBreak/>
        <w:t>The Archery Section Committee shall comprise the Officers listed above, plus the Social &amp; Media Officer.</w:t>
      </w:r>
    </w:p>
    <w:p w14:paraId="21625F24" w14:textId="77777777" w:rsidR="00672276" w:rsidRPr="00672276" w:rsidRDefault="00672276" w:rsidP="005E4FED">
      <w:pPr>
        <w:pStyle w:val="ListParagraph"/>
        <w:numPr>
          <w:ilvl w:val="0"/>
          <w:numId w:val="14"/>
        </w:numPr>
      </w:pPr>
      <w:r w:rsidRPr="00672276">
        <w:t>The Committee shall meet at least twice per year. Meetings shall be convened by the Secretary.</w:t>
      </w:r>
    </w:p>
    <w:p w14:paraId="55E8A7C4" w14:textId="77777777" w:rsidR="00672276" w:rsidRPr="00672276" w:rsidRDefault="00672276" w:rsidP="005E4FED">
      <w:pPr>
        <w:pStyle w:val="ListParagraph"/>
        <w:numPr>
          <w:ilvl w:val="0"/>
          <w:numId w:val="14"/>
        </w:numPr>
      </w:pPr>
      <w:r w:rsidRPr="00672276">
        <w:t>A quorum for Committee meetings shall be five members.</w:t>
      </w:r>
    </w:p>
    <w:p w14:paraId="5978F32D" w14:textId="77777777" w:rsidR="00672276" w:rsidRPr="00672276" w:rsidRDefault="00672276" w:rsidP="005E4FED">
      <w:pPr>
        <w:pStyle w:val="ListParagraph"/>
        <w:numPr>
          <w:ilvl w:val="0"/>
          <w:numId w:val="14"/>
        </w:numPr>
      </w:pPr>
      <w:r w:rsidRPr="00672276">
        <w:t>The Committee is responsible for adopting new policies, codes of conduct, and rules affecting the Section, within the framework of the overall Sports Club.</w:t>
      </w:r>
    </w:p>
    <w:p w14:paraId="1015F18C" w14:textId="77777777" w:rsidR="00672276" w:rsidRPr="00672276" w:rsidRDefault="00672276" w:rsidP="005E4FED">
      <w:pPr>
        <w:pStyle w:val="ListParagraph"/>
        <w:numPr>
          <w:ilvl w:val="0"/>
          <w:numId w:val="14"/>
        </w:numPr>
      </w:pPr>
      <w:r w:rsidRPr="00672276">
        <w:t>The Sports Club Executive Committee may appoint sub-committees and advisors as necessary for the administration of Club business.</w:t>
      </w:r>
    </w:p>
    <w:p w14:paraId="34E0466D" w14:textId="25BF569F" w:rsidR="00672276" w:rsidRPr="00672276" w:rsidRDefault="00672276" w:rsidP="005E4FED">
      <w:pPr>
        <w:pStyle w:val="ListParagraph"/>
        <w:numPr>
          <w:ilvl w:val="0"/>
          <w:numId w:val="14"/>
        </w:numPr>
      </w:pPr>
      <w:r w:rsidRPr="00672276">
        <w:t>The Executive Committee is responsible for disciplinary hearings and may act including suspension or expulsion of members as required.</w:t>
      </w:r>
    </w:p>
    <w:p w14:paraId="1AFA90C7" w14:textId="77777777" w:rsidR="00672276" w:rsidRPr="00672276" w:rsidRDefault="00672276" w:rsidP="00C6459B">
      <w:pPr>
        <w:pStyle w:val="Heading1"/>
      </w:pPr>
      <w:r w:rsidRPr="00672276">
        <w:t>7. Finance</w:t>
      </w:r>
    </w:p>
    <w:p w14:paraId="1990D938" w14:textId="77777777" w:rsidR="00672276" w:rsidRPr="00672276" w:rsidRDefault="00672276" w:rsidP="005E4FED">
      <w:pPr>
        <w:pStyle w:val="ListParagraph"/>
        <w:numPr>
          <w:ilvl w:val="0"/>
          <w:numId w:val="15"/>
        </w:numPr>
      </w:pPr>
      <w:r w:rsidRPr="00672276">
        <w:t>All Club funds shall be held in an account in the Club’s name. The Treasurer is responsible for managing the finances.</w:t>
      </w:r>
    </w:p>
    <w:p w14:paraId="64E9F24A" w14:textId="77777777" w:rsidR="00672276" w:rsidRPr="00672276" w:rsidRDefault="00672276" w:rsidP="005E4FED">
      <w:pPr>
        <w:pStyle w:val="ListParagraph"/>
        <w:numPr>
          <w:ilvl w:val="0"/>
          <w:numId w:val="15"/>
        </w:numPr>
      </w:pPr>
      <w:r w:rsidRPr="00672276">
        <w:t>All financial matters of the Archery Section are overseen by the Warrington Sports Club Executive Committee.</w:t>
      </w:r>
    </w:p>
    <w:p w14:paraId="7E00DC84" w14:textId="77777777" w:rsidR="00672276" w:rsidRPr="00672276" w:rsidRDefault="00672276" w:rsidP="005E4FED">
      <w:pPr>
        <w:pStyle w:val="ListParagraph"/>
        <w:numPr>
          <w:ilvl w:val="0"/>
          <w:numId w:val="15"/>
        </w:numPr>
      </w:pPr>
      <w:r w:rsidRPr="00672276">
        <w:t>The financial year shall end on 31st March. Audited accounts shall be presented to the AGM.</w:t>
      </w:r>
    </w:p>
    <w:p w14:paraId="0218B9C7" w14:textId="77777777" w:rsidR="00672276" w:rsidRPr="00672276" w:rsidRDefault="00672276" w:rsidP="00C6459B">
      <w:pPr>
        <w:pStyle w:val="Heading1"/>
      </w:pPr>
      <w:r w:rsidRPr="00672276">
        <w:t>8. Annual General Meeting (AGM)</w:t>
      </w:r>
    </w:p>
    <w:p w14:paraId="099BCA82" w14:textId="77777777" w:rsidR="00672276" w:rsidRPr="00672276" w:rsidRDefault="00672276" w:rsidP="005E4FED">
      <w:pPr>
        <w:pStyle w:val="ListParagraph"/>
        <w:numPr>
          <w:ilvl w:val="0"/>
          <w:numId w:val="16"/>
        </w:numPr>
      </w:pPr>
      <w:r w:rsidRPr="00672276">
        <w:t>Notice of the AGM shall be given to all members by the Secretary at least 21 days in advance.</w:t>
      </w:r>
    </w:p>
    <w:p w14:paraId="38B48E15" w14:textId="77777777" w:rsidR="00672276" w:rsidRPr="00672276" w:rsidRDefault="00672276" w:rsidP="005E4FED">
      <w:pPr>
        <w:pStyle w:val="ListParagraph"/>
        <w:numPr>
          <w:ilvl w:val="0"/>
          <w:numId w:val="16"/>
        </w:numPr>
      </w:pPr>
      <w:r w:rsidRPr="00672276">
        <w:t>The AGM shall receive reports from Officers and a statement of audited accounts.</w:t>
      </w:r>
    </w:p>
    <w:p w14:paraId="01BB9696" w14:textId="77777777" w:rsidR="00672276" w:rsidRPr="00672276" w:rsidRDefault="00672276" w:rsidP="005E4FED">
      <w:pPr>
        <w:pStyle w:val="ListParagraph"/>
        <w:numPr>
          <w:ilvl w:val="0"/>
          <w:numId w:val="16"/>
        </w:numPr>
      </w:pPr>
      <w:r w:rsidRPr="00672276">
        <w:t>Nominations for Officers must be submitted to the Secretary prior to the AGM. Elections will be held at the AGM, with all members entitled to vote.</w:t>
      </w:r>
    </w:p>
    <w:p w14:paraId="148CB051" w14:textId="77777777" w:rsidR="00672276" w:rsidRPr="00672276" w:rsidRDefault="00672276" w:rsidP="005E4FED">
      <w:pPr>
        <w:pStyle w:val="ListParagraph"/>
        <w:numPr>
          <w:ilvl w:val="0"/>
          <w:numId w:val="16"/>
        </w:numPr>
      </w:pPr>
      <w:r w:rsidRPr="00672276">
        <w:t>The quorum for the AGM shall be at least 25% of the membership.</w:t>
      </w:r>
    </w:p>
    <w:p w14:paraId="7454D344" w14:textId="77777777" w:rsidR="00672276" w:rsidRPr="00672276" w:rsidRDefault="00672276" w:rsidP="005E4FED">
      <w:pPr>
        <w:pStyle w:val="ListParagraph"/>
        <w:numPr>
          <w:ilvl w:val="0"/>
          <w:numId w:val="16"/>
        </w:numPr>
      </w:pPr>
      <w:r w:rsidRPr="00672276">
        <w:t>Extraordinary General Meetings (EGMs) may be called by the Executive Committee, following the same procedures as the AGM.</w:t>
      </w:r>
    </w:p>
    <w:p w14:paraId="7539BF40" w14:textId="77777777" w:rsidR="00672276" w:rsidRPr="00672276" w:rsidRDefault="00672276" w:rsidP="00C6459B">
      <w:pPr>
        <w:pStyle w:val="Heading1"/>
      </w:pPr>
      <w:r w:rsidRPr="00672276">
        <w:t>9. Safeguarding and Welfare</w:t>
      </w:r>
    </w:p>
    <w:p w14:paraId="436AFB80" w14:textId="77777777" w:rsidR="00672276" w:rsidRPr="00672276" w:rsidRDefault="00672276" w:rsidP="005E4FED">
      <w:pPr>
        <w:pStyle w:val="ListParagraph"/>
        <w:numPr>
          <w:ilvl w:val="0"/>
          <w:numId w:val="17"/>
        </w:numPr>
      </w:pPr>
      <w:r w:rsidRPr="00672276">
        <w:t>The Club is committed to safeguarding children, young people, and vulnerable adults, in line with Archery GB’s policies and UK legislation.</w:t>
      </w:r>
    </w:p>
    <w:p w14:paraId="7A3F4413" w14:textId="77777777" w:rsidR="00672276" w:rsidRPr="00672276" w:rsidRDefault="00672276" w:rsidP="005E4FED">
      <w:pPr>
        <w:pStyle w:val="ListParagraph"/>
        <w:numPr>
          <w:ilvl w:val="0"/>
          <w:numId w:val="17"/>
        </w:numPr>
      </w:pPr>
      <w:r w:rsidRPr="00672276">
        <w:t>All concerns regarding child protection or poor practice shall be handled in accordance with Archery GB’s Case Club Executive Referral Panel guidelines, available under Governance on the Archery GB website.</w:t>
      </w:r>
    </w:p>
    <w:p w14:paraId="6823804A" w14:textId="77777777" w:rsidR="00672276" w:rsidRPr="00672276" w:rsidRDefault="00672276" w:rsidP="005E4FED">
      <w:pPr>
        <w:pStyle w:val="ListParagraph"/>
        <w:numPr>
          <w:ilvl w:val="0"/>
          <w:numId w:val="17"/>
        </w:numPr>
      </w:pPr>
      <w:r w:rsidRPr="00672276">
        <w:t>The Club Child Protection Officer is the designated contact for all safeguarding concerns.</w:t>
      </w:r>
    </w:p>
    <w:p w14:paraId="34FD8C99" w14:textId="77777777" w:rsidR="00672276" w:rsidRPr="00672276" w:rsidRDefault="00672276" w:rsidP="005E4FED">
      <w:pPr>
        <w:pStyle w:val="ListParagraph"/>
        <w:numPr>
          <w:ilvl w:val="0"/>
          <w:numId w:val="17"/>
        </w:numPr>
      </w:pPr>
      <w:r w:rsidRPr="00672276">
        <w:lastRenderedPageBreak/>
        <w:t>All complaints regarding member conduct must be submitted in writing to the Secretary. The Executive Committee will convene within 21 days to consider complaints and may take disciplinary action, including termination of membership.</w:t>
      </w:r>
    </w:p>
    <w:p w14:paraId="7E078AC4" w14:textId="77777777" w:rsidR="00672276" w:rsidRPr="00672276" w:rsidRDefault="00672276" w:rsidP="005E4FED">
      <w:pPr>
        <w:pStyle w:val="ListParagraph"/>
        <w:numPr>
          <w:ilvl w:val="0"/>
          <w:numId w:val="17"/>
        </w:numPr>
      </w:pPr>
      <w:r w:rsidRPr="00672276">
        <w:t>The outcome of disciplinary hearings will be communicated in writing to all relevant parties within seven days.</w:t>
      </w:r>
    </w:p>
    <w:p w14:paraId="02638275" w14:textId="77777777" w:rsidR="00672276" w:rsidRPr="00672276" w:rsidRDefault="00672276" w:rsidP="005E4FED">
      <w:pPr>
        <w:pStyle w:val="ListParagraph"/>
        <w:numPr>
          <w:ilvl w:val="0"/>
          <w:numId w:val="17"/>
        </w:numPr>
      </w:pPr>
      <w:r w:rsidRPr="00672276">
        <w:t>Members have the right to appeal disciplinary decisions. Appeals will be heard by an independent panel appointed by the Chairman of the County Committee. No member of the Club Committee may sit on this panel.</w:t>
      </w:r>
    </w:p>
    <w:p w14:paraId="3E9082B8" w14:textId="77777777" w:rsidR="00672276" w:rsidRPr="00672276" w:rsidRDefault="00672276" w:rsidP="00C6459B">
      <w:pPr>
        <w:pStyle w:val="Heading1"/>
      </w:pPr>
      <w:r w:rsidRPr="00672276">
        <w:t>10. Supervision of Under-18s</w:t>
      </w:r>
    </w:p>
    <w:p w14:paraId="48F399DF" w14:textId="77777777" w:rsidR="00672276" w:rsidRPr="00672276" w:rsidRDefault="00672276" w:rsidP="005E4FED">
      <w:r w:rsidRPr="00672276">
        <w:t>All members under the age of 18 must be accompanied at all Club activities by a responsible adult parent, guardian, or designated carer. This is a mandatory requirement in accordance with safeguarding best practice and UK law.</w:t>
      </w:r>
    </w:p>
    <w:p w14:paraId="4462E65D" w14:textId="77777777" w:rsidR="00672276" w:rsidRPr="00672276" w:rsidRDefault="00672276" w:rsidP="00C6459B">
      <w:pPr>
        <w:pStyle w:val="Heading1"/>
      </w:pPr>
      <w:r w:rsidRPr="00672276">
        <w:t>11. Data Protection Compliance</w:t>
      </w:r>
    </w:p>
    <w:p w14:paraId="212C5C46" w14:textId="77777777" w:rsidR="00672276" w:rsidRPr="00672276" w:rsidRDefault="00672276" w:rsidP="005E4FED">
      <w:pPr>
        <w:pStyle w:val="ListParagraph"/>
        <w:numPr>
          <w:ilvl w:val="0"/>
          <w:numId w:val="18"/>
        </w:numPr>
      </w:pPr>
      <w:r w:rsidRPr="00672276">
        <w:t>The Club shall comply with the Data Protection Act 2018 and the UK General Data Protection Regulation (UK GDPR).</w:t>
      </w:r>
    </w:p>
    <w:p w14:paraId="3DDC9EC7" w14:textId="77777777" w:rsidR="00672276" w:rsidRPr="00672276" w:rsidRDefault="00672276" w:rsidP="005E4FED">
      <w:pPr>
        <w:pStyle w:val="ListParagraph"/>
        <w:numPr>
          <w:ilvl w:val="0"/>
          <w:numId w:val="18"/>
        </w:numPr>
      </w:pPr>
      <w:r w:rsidRPr="00672276">
        <w:t>Personal data of members shall be processed lawfully, fairly, and transparently, and only for legitimate Club purposes.</w:t>
      </w:r>
    </w:p>
    <w:p w14:paraId="53C41EB8" w14:textId="77777777" w:rsidR="00672276" w:rsidRPr="00672276" w:rsidRDefault="00672276" w:rsidP="005E4FED">
      <w:pPr>
        <w:pStyle w:val="ListParagraph"/>
        <w:numPr>
          <w:ilvl w:val="0"/>
          <w:numId w:val="18"/>
        </w:numPr>
      </w:pPr>
      <w:r w:rsidRPr="00672276">
        <w:t>Members’ data shall be kept secure and only shared with authorised individuals as necessary for Club administration.</w:t>
      </w:r>
    </w:p>
    <w:p w14:paraId="25DB5E4C" w14:textId="77777777" w:rsidR="00672276" w:rsidRPr="00672276" w:rsidRDefault="00672276" w:rsidP="005E4FED">
      <w:pPr>
        <w:pStyle w:val="ListParagraph"/>
        <w:numPr>
          <w:ilvl w:val="0"/>
          <w:numId w:val="18"/>
        </w:numPr>
      </w:pPr>
      <w:r w:rsidRPr="00672276">
        <w:t>Members have the right to access their personal data and request corrections or deletions as appropriate.</w:t>
      </w:r>
    </w:p>
    <w:p w14:paraId="6BBD6133" w14:textId="77777777" w:rsidR="00672276" w:rsidRPr="00672276" w:rsidRDefault="00672276" w:rsidP="005E4FED">
      <w:pPr>
        <w:pStyle w:val="ListParagraph"/>
        <w:numPr>
          <w:ilvl w:val="0"/>
          <w:numId w:val="18"/>
        </w:numPr>
      </w:pPr>
      <w:r w:rsidRPr="00672276">
        <w:t>The Club shall appoint a Data Protection Officer or designate a responsible Officer to oversee compliance and respond to data protection queries.</w:t>
      </w:r>
    </w:p>
    <w:p w14:paraId="5B46C854" w14:textId="77777777" w:rsidR="00672276" w:rsidRPr="00672276" w:rsidRDefault="00672276" w:rsidP="007C34F3">
      <w:pPr>
        <w:pStyle w:val="Heading1"/>
      </w:pPr>
      <w:r w:rsidRPr="00672276">
        <w:t>12. Equal Opportunities and Diversity</w:t>
      </w:r>
    </w:p>
    <w:p w14:paraId="45802072" w14:textId="77777777" w:rsidR="00672276" w:rsidRPr="00672276" w:rsidRDefault="00672276" w:rsidP="005E4FED">
      <w:r w:rsidRPr="00672276">
        <w:t>The Club is committed to promoting equality of opportunity and celebrating diversity among its members, volunteers, and participants. No individual shall be discriminated against on the grounds of age, disability, gender reassignment, marriage or civil partnership, pregnancy or maternity, race, ethnic origin, nationality, religion or belief, sex, or sexual orientation, in accordance with the Equality Act 2010 and all relevant UK legislation.</w:t>
      </w:r>
    </w:p>
    <w:p w14:paraId="5F699EC3" w14:textId="77777777" w:rsidR="00672276" w:rsidRPr="00672276" w:rsidRDefault="00672276" w:rsidP="005E4FED">
      <w:r w:rsidRPr="00672276">
        <w:t>The Club will:</w:t>
      </w:r>
    </w:p>
    <w:p w14:paraId="71FC8783" w14:textId="77777777" w:rsidR="00672276" w:rsidRPr="00672276" w:rsidRDefault="00672276" w:rsidP="005E4FED">
      <w:pPr>
        <w:pStyle w:val="ListParagraph"/>
        <w:numPr>
          <w:ilvl w:val="0"/>
          <w:numId w:val="19"/>
        </w:numPr>
      </w:pPr>
      <w:r w:rsidRPr="00672276">
        <w:t>Provide an inclusive and welcoming environment for all.</w:t>
      </w:r>
    </w:p>
    <w:p w14:paraId="7FE7A346" w14:textId="77777777" w:rsidR="00672276" w:rsidRPr="00672276" w:rsidRDefault="00672276" w:rsidP="005E4FED">
      <w:pPr>
        <w:pStyle w:val="ListParagraph"/>
        <w:numPr>
          <w:ilvl w:val="0"/>
          <w:numId w:val="19"/>
        </w:numPr>
      </w:pPr>
      <w:r w:rsidRPr="00672276">
        <w:t>Take positive action to eliminate discrimination, harassment, and victimisation.</w:t>
      </w:r>
    </w:p>
    <w:p w14:paraId="746FA9D7" w14:textId="77777777" w:rsidR="00672276" w:rsidRPr="00672276" w:rsidRDefault="00672276" w:rsidP="005E4FED">
      <w:pPr>
        <w:pStyle w:val="ListParagraph"/>
        <w:numPr>
          <w:ilvl w:val="0"/>
          <w:numId w:val="19"/>
        </w:numPr>
      </w:pPr>
      <w:r w:rsidRPr="00672276">
        <w:t>Ensure that all members, volunteers, and participants are treated with dignity and respect.</w:t>
      </w:r>
    </w:p>
    <w:p w14:paraId="7AD38F38" w14:textId="77777777" w:rsidR="00672276" w:rsidRPr="00672276" w:rsidRDefault="00672276" w:rsidP="005E4FED">
      <w:pPr>
        <w:pStyle w:val="ListParagraph"/>
        <w:numPr>
          <w:ilvl w:val="0"/>
          <w:numId w:val="19"/>
        </w:numPr>
      </w:pPr>
      <w:r w:rsidRPr="00672276">
        <w:lastRenderedPageBreak/>
        <w:t>Make reasonable adjustments to enable participation by individuals with disabilities or additional needs.</w:t>
      </w:r>
    </w:p>
    <w:p w14:paraId="212A49C3" w14:textId="77777777" w:rsidR="00672276" w:rsidRPr="00672276" w:rsidRDefault="00672276" w:rsidP="005E4FED">
      <w:r w:rsidRPr="00672276">
        <w:t>Any breaches of this policy will be dealt with in accordance with the Club’s disciplinary procedures.</w:t>
      </w:r>
    </w:p>
    <w:p w14:paraId="6E5C7F66" w14:textId="77777777" w:rsidR="00672276" w:rsidRPr="00672276" w:rsidRDefault="00672276" w:rsidP="007C34F3">
      <w:pPr>
        <w:pStyle w:val="Heading1"/>
      </w:pPr>
      <w:r w:rsidRPr="00672276">
        <w:t>13. Health and Safety Compliance</w:t>
      </w:r>
    </w:p>
    <w:p w14:paraId="6D9069C8" w14:textId="77777777" w:rsidR="00672276" w:rsidRPr="00672276" w:rsidRDefault="00672276" w:rsidP="005E4FED">
      <w:r w:rsidRPr="00672276">
        <w:t>The Club is committed to providing a safe environment for all members, volunteers, and visitors, in accordance with the Health and Safety at Work etc. Act 1974 and all relevant UK health and safety regulations.</w:t>
      </w:r>
    </w:p>
    <w:p w14:paraId="583715EA" w14:textId="77777777" w:rsidR="00672276" w:rsidRPr="00672276" w:rsidRDefault="00672276" w:rsidP="005E4FED">
      <w:r w:rsidRPr="00672276">
        <w:t>The Club will:</w:t>
      </w:r>
    </w:p>
    <w:p w14:paraId="5450A060" w14:textId="77777777" w:rsidR="00672276" w:rsidRPr="00672276" w:rsidRDefault="00672276" w:rsidP="005E4FED">
      <w:pPr>
        <w:pStyle w:val="ListParagraph"/>
        <w:numPr>
          <w:ilvl w:val="0"/>
          <w:numId w:val="20"/>
        </w:numPr>
      </w:pPr>
      <w:r w:rsidRPr="00672276">
        <w:t>Assess and manage risks associated with all Club activities.</w:t>
      </w:r>
    </w:p>
    <w:p w14:paraId="34257212" w14:textId="77777777" w:rsidR="00672276" w:rsidRPr="00672276" w:rsidRDefault="00672276" w:rsidP="005E4FED">
      <w:pPr>
        <w:pStyle w:val="ListParagraph"/>
        <w:numPr>
          <w:ilvl w:val="0"/>
          <w:numId w:val="20"/>
        </w:numPr>
      </w:pPr>
      <w:r w:rsidRPr="00672276">
        <w:t>Provide appropriate training, information, and supervision to ensure the health and safety of all participants.</w:t>
      </w:r>
    </w:p>
    <w:p w14:paraId="1B95E54C" w14:textId="77777777" w:rsidR="00672276" w:rsidRPr="00672276" w:rsidRDefault="00672276" w:rsidP="005E4FED">
      <w:pPr>
        <w:pStyle w:val="ListParagraph"/>
        <w:numPr>
          <w:ilvl w:val="0"/>
          <w:numId w:val="20"/>
        </w:numPr>
      </w:pPr>
      <w:r w:rsidRPr="00672276">
        <w:t>Maintain equipment and facilities in a safe condition.</w:t>
      </w:r>
    </w:p>
    <w:p w14:paraId="608A5665" w14:textId="77777777" w:rsidR="00672276" w:rsidRPr="00672276" w:rsidRDefault="00672276" w:rsidP="005E4FED">
      <w:pPr>
        <w:pStyle w:val="ListParagraph"/>
        <w:numPr>
          <w:ilvl w:val="0"/>
          <w:numId w:val="20"/>
        </w:numPr>
      </w:pPr>
      <w:r w:rsidRPr="00672276">
        <w:t>Ensure that accidents, incidents, and near misses are reported and investigated promptly.</w:t>
      </w:r>
    </w:p>
    <w:p w14:paraId="36214CF7" w14:textId="77777777" w:rsidR="00672276" w:rsidRPr="00672276" w:rsidRDefault="00672276" w:rsidP="005E4FED">
      <w:pPr>
        <w:pStyle w:val="ListParagraph"/>
        <w:numPr>
          <w:ilvl w:val="0"/>
          <w:numId w:val="20"/>
        </w:numPr>
      </w:pPr>
      <w:r w:rsidRPr="00672276">
        <w:t>Appoint a Health and Safety Officer or designate a responsible Officer to oversee compliance and respond to health and safety concerns.</w:t>
      </w:r>
    </w:p>
    <w:p w14:paraId="36926544" w14:textId="77777777" w:rsidR="00672276" w:rsidRPr="00672276" w:rsidRDefault="00672276" w:rsidP="005E4FED">
      <w:r w:rsidRPr="00672276">
        <w:t>All members are required to cooperate with the Club’s health and safety arrangements and to take reasonable care of their own health and safety and that of others.</w:t>
      </w:r>
    </w:p>
    <w:p w14:paraId="2943AAC3" w14:textId="77777777" w:rsidR="00672276" w:rsidRPr="00672276" w:rsidRDefault="00672276" w:rsidP="007C34F3">
      <w:pPr>
        <w:pStyle w:val="Heading1"/>
      </w:pPr>
      <w:r w:rsidRPr="00672276">
        <w:t>14. Dissolution</w:t>
      </w:r>
    </w:p>
    <w:p w14:paraId="23FAB224" w14:textId="77777777" w:rsidR="00672276" w:rsidRPr="00672276" w:rsidRDefault="00672276" w:rsidP="005E4FED">
      <w:r w:rsidRPr="00672276">
        <w:t>A resolution to dissolve the Archery Section may only be passed at an AGM or EGM by a majority vote of the membership. In the event of dissolution, any remaining assets shall become the property of Warrington Sports Club.</w:t>
      </w:r>
    </w:p>
    <w:p w14:paraId="6390C480" w14:textId="77777777" w:rsidR="00672276" w:rsidRPr="00672276" w:rsidRDefault="00672276" w:rsidP="007C34F3">
      <w:pPr>
        <w:pStyle w:val="Heading1"/>
      </w:pPr>
      <w:r w:rsidRPr="00672276">
        <w:t>15. Amendments to the Constitution</w:t>
      </w:r>
    </w:p>
    <w:p w14:paraId="43CF4FE5" w14:textId="77777777" w:rsidR="00672276" w:rsidRPr="00672276" w:rsidRDefault="00672276" w:rsidP="005E4FED">
      <w:r w:rsidRPr="00672276">
        <w:t>This constitution may only be amended by a majority vote at an AGM or EGM.</w:t>
      </w:r>
    </w:p>
    <w:p w14:paraId="07452F80" w14:textId="02AC478F" w:rsidR="00672276" w:rsidRPr="00672276" w:rsidRDefault="00672276" w:rsidP="007C34F3">
      <w:pPr>
        <w:pStyle w:val="Heading1"/>
      </w:pPr>
      <w:r w:rsidRPr="00672276">
        <w:t>1</w:t>
      </w:r>
      <w:r>
        <w:t>6</w:t>
      </w:r>
      <w:r w:rsidRPr="00672276">
        <w:t>. Volunteer Roles and Responsibilities</w:t>
      </w:r>
    </w:p>
    <w:p w14:paraId="043BE2FF" w14:textId="77777777" w:rsidR="00672276" w:rsidRPr="00672276" w:rsidRDefault="00672276" w:rsidP="005E4FED">
      <w:r w:rsidRPr="00672276">
        <w:t>Volunteers are essential to the effective operation and success of the Club. The Club recognises and values the contribution of all volunteers, who shall be appointed to roles as required by the Club’s activities and governance.</w:t>
      </w:r>
    </w:p>
    <w:p w14:paraId="08800B89" w14:textId="77777777" w:rsidR="00672276" w:rsidRPr="00672276" w:rsidRDefault="00672276" w:rsidP="005E4FED">
      <w:r w:rsidRPr="00672276">
        <w:lastRenderedPageBreak/>
        <w:t>Volunteers are expected to:</w:t>
      </w:r>
    </w:p>
    <w:p w14:paraId="33473168" w14:textId="77777777" w:rsidR="00672276" w:rsidRPr="00672276" w:rsidRDefault="00672276" w:rsidP="005E4FED">
      <w:pPr>
        <w:pStyle w:val="ListParagraph"/>
        <w:numPr>
          <w:ilvl w:val="0"/>
          <w:numId w:val="21"/>
        </w:numPr>
      </w:pPr>
      <w:r w:rsidRPr="00672276">
        <w:t>Uphold the values, aims, and objectives of the Club.</w:t>
      </w:r>
    </w:p>
    <w:p w14:paraId="4D3F23D2" w14:textId="77777777" w:rsidR="00672276" w:rsidRPr="00672276" w:rsidRDefault="00672276" w:rsidP="005E4FED">
      <w:pPr>
        <w:pStyle w:val="ListParagraph"/>
        <w:numPr>
          <w:ilvl w:val="0"/>
          <w:numId w:val="21"/>
        </w:numPr>
      </w:pPr>
      <w:r w:rsidRPr="00672276">
        <w:t>Carry out their duties responsibly, reliably, and in accordance with Club policies and procedures.</w:t>
      </w:r>
    </w:p>
    <w:p w14:paraId="0A4DFC3E" w14:textId="77777777" w:rsidR="00672276" w:rsidRPr="00672276" w:rsidRDefault="00672276" w:rsidP="005E4FED">
      <w:pPr>
        <w:pStyle w:val="ListParagraph"/>
        <w:numPr>
          <w:ilvl w:val="0"/>
          <w:numId w:val="21"/>
        </w:numPr>
      </w:pPr>
      <w:r w:rsidRPr="00672276">
        <w:t>Maintain confidentiality and respect the privacy of members and participants.</w:t>
      </w:r>
    </w:p>
    <w:p w14:paraId="6CD29EE7" w14:textId="77777777" w:rsidR="00672276" w:rsidRPr="00672276" w:rsidRDefault="00672276" w:rsidP="005E4FED">
      <w:pPr>
        <w:pStyle w:val="ListParagraph"/>
        <w:numPr>
          <w:ilvl w:val="0"/>
          <w:numId w:val="21"/>
        </w:numPr>
      </w:pPr>
      <w:r w:rsidRPr="00672276">
        <w:t>Undertake appropriate training as required for their role.</w:t>
      </w:r>
    </w:p>
    <w:p w14:paraId="6726EF96" w14:textId="77777777" w:rsidR="00672276" w:rsidRPr="00672276" w:rsidRDefault="00672276" w:rsidP="005E4FED">
      <w:pPr>
        <w:pStyle w:val="ListParagraph"/>
        <w:numPr>
          <w:ilvl w:val="0"/>
          <w:numId w:val="21"/>
        </w:numPr>
      </w:pPr>
      <w:r w:rsidRPr="00672276">
        <w:t>Promote a safe, inclusive, and welcoming environment for all.</w:t>
      </w:r>
    </w:p>
    <w:p w14:paraId="5BC24E71" w14:textId="77777777" w:rsidR="00672276" w:rsidRPr="00672276" w:rsidRDefault="00672276" w:rsidP="005E4FED">
      <w:pPr>
        <w:pStyle w:val="ListParagraph"/>
        <w:numPr>
          <w:ilvl w:val="0"/>
          <w:numId w:val="21"/>
        </w:numPr>
      </w:pPr>
      <w:r w:rsidRPr="00672276">
        <w:t>Report any concerns regarding safeguarding, health and safety, or Club governance to the relevant Officer.</w:t>
      </w:r>
    </w:p>
    <w:p w14:paraId="4848360B" w14:textId="77777777" w:rsidR="00672276" w:rsidRPr="00672276" w:rsidRDefault="00672276" w:rsidP="005E4FED">
      <w:r w:rsidRPr="00672276">
        <w:t>The Club will provide volunteers with appropriate support, guidance, and recognition for their contributions.</w:t>
      </w:r>
    </w:p>
    <w:p w14:paraId="7C23C276" w14:textId="4766024F" w:rsidR="00672276" w:rsidRPr="00672276" w:rsidRDefault="00672276" w:rsidP="007C34F3">
      <w:pPr>
        <w:pStyle w:val="Heading1"/>
      </w:pPr>
      <w:r w:rsidRPr="00672276">
        <w:t>1</w:t>
      </w:r>
      <w:r>
        <w:t>7</w:t>
      </w:r>
      <w:r w:rsidRPr="00672276">
        <w:t>. Complaints and Grievances</w:t>
      </w:r>
    </w:p>
    <w:p w14:paraId="02E81392" w14:textId="77777777" w:rsidR="00672276" w:rsidRPr="00672276" w:rsidRDefault="00672276" w:rsidP="005E4FED">
      <w:r w:rsidRPr="00672276">
        <w:t>The Club is committed to addressing complaints and grievances promptly, fairly, and confidentially.</w:t>
      </w:r>
    </w:p>
    <w:p w14:paraId="1C436E54" w14:textId="77777777" w:rsidR="00672276" w:rsidRPr="00672276" w:rsidRDefault="00672276" w:rsidP="005E4FED">
      <w:pPr>
        <w:pStyle w:val="ListParagraph"/>
        <w:numPr>
          <w:ilvl w:val="0"/>
          <w:numId w:val="22"/>
        </w:numPr>
      </w:pPr>
      <w:r w:rsidRPr="00672276">
        <w:t>Any member, volunteer, or participant may raise a complaint or grievance regarding Club activities, conduct, or governance.</w:t>
      </w:r>
    </w:p>
    <w:p w14:paraId="61EC5F63" w14:textId="77777777" w:rsidR="00672276" w:rsidRPr="00672276" w:rsidRDefault="00672276" w:rsidP="005E4FED">
      <w:pPr>
        <w:pStyle w:val="ListParagraph"/>
        <w:numPr>
          <w:ilvl w:val="0"/>
          <w:numId w:val="22"/>
        </w:numPr>
      </w:pPr>
      <w:r w:rsidRPr="00672276">
        <w:t>Complaints should be submitted in writing to the Club Secretary, who will acknowledge receipt and initiate an investigation.</w:t>
      </w:r>
    </w:p>
    <w:p w14:paraId="441445C3" w14:textId="77777777" w:rsidR="00672276" w:rsidRPr="00672276" w:rsidRDefault="00672276" w:rsidP="005E4FED">
      <w:pPr>
        <w:pStyle w:val="ListParagraph"/>
        <w:numPr>
          <w:ilvl w:val="0"/>
          <w:numId w:val="22"/>
        </w:numPr>
      </w:pPr>
      <w:r w:rsidRPr="00672276">
        <w:t>The Executive Committee will consider complaints within 21 days and may seek further information or clarification as required.</w:t>
      </w:r>
    </w:p>
    <w:p w14:paraId="58C519CA" w14:textId="77777777" w:rsidR="00672276" w:rsidRPr="00672276" w:rsidRDefault="00672276" w:rsidP="005E4FED">
      <w:pPr>
        <w:pStyle w:val="ListParagraph"/>
        <w:numPr>
          <w:ilvl w:val="0"/>
          <w:numId w:val="22"/>
        </w:numPr>
      </w:pPr>
      <w:r w:rsidRPr="00672276">
        <w:t>All parties involved will be given the opportunity to present their views.</w:t>
      </w:r>
    </w:p>
    <w:p w14:paraId="1C7B2CF5" w14:textId="77777777" w:rsidR="00672276" w:rsidRPr="00672276" w:rsidRDefault="00672276" w:rsidP="005E4FED">
      <w:pPr>
        <w:pStyle w:val="ListParagraph"/>
        <w:numPr>
          <w:ilvl w:val="0"/>
          <w:numId w:val="22"/>
        </w:numPr>
      </w:pPr>
      <w:r w:rsidRPr="00672276">
        <w:t>The outcome of the investigation will be communicated in writing to the complainant and any relevant parties within seven days of the decision.</w:t>
      </w:r>
    </w:p>
    <w:p w14:paraId="3C786CED" w14:textId="77777777" w:rsidR="00672276" w:rsidRPr="00672276" w:rsidRDefault="00672276" w:rsidP="005E4FED">
      <w:pPr>
        <w:pStyle w:val="ListParagraph"/>
        <w:numPr>
          <w:ilvl w:val="0"/>
          <w:numId w:val="22"/>
        </w:numPr>
      </w:pPr>
      <w:r w:rsidRPr="00672276">
        <w:t>If the complainant is dissatisfied with the outcome, they may appeal in writing to the Chairperson, who will arrange for the matter to be reviewed by an independent panel.</w:t>
      </w:r>
    </w:p>
    <w:p w14:paraId="234C6030" w14:textId="184A1E86" w:rsidR="00672276" w:rsidRPr="00672276" w:rsidRDefault="00672276" w:rsidP="005E4FED">
      <w:pPr>
        <w:pStyle w:val="ListParagraph"/>
        <w:numPr>
          <w:ilvl w:val="0"/>
          <w:numId w:val="22"/>
        </w:numPr>
      </w:pPr>
      <w:r w:rsidRPr="00672276">
        <w:t>All complaints and grievances will be handled in accordance with the principles of fairness, impartiality, and confidentiality.</w:t>
      </w:r>
    </w:p>
    <w:p w14:paraId="1CA86918" w14:textId="7BEA495C" w:rsidR="00672276" w:rsidRPr="00672276" w:rsidRDefault="00672276" w:rsidP="001A4815">
      <w:pPr>
        <w:pStyle w:val="Heading1"/>
      </w:pPr>
      <w:r w:rsidRPr="00672276">
        <w:t>1</w:t>
      </w:r>
      <w:r>
        <w:t>8</w:t>
      </w:r>
      <w:r w:rsidRPr="00672276">
        <w:t>. Declaration</w:t>
      </w:r>
    </w:p>
    <w:p w14:paraId="03D46D74" w14:textId="77777777" w:rsidR="00672276" w:rsidRPr="00672276" w:rsidRDefault="00672276" w:rsidP="001A61E2">
      <w:r w:rsidRPr="00672276">
        <w:t>This constitution is hereby adopted as the governing document of Warrington Sports Club Archers.</w:t>
      </w:r>
    </w:p>
    <w:p w14:paraId="74770089" w14:textId="77777777" w:rsidR="00672276" w:rsidRPr="00672276" w:rsidRDefault="00672276" w:rsidP="005E4FED"/>
    <w:p w14:paraId="687FF499" w14:textId="77777777" w:rsidR="00CA3D06" w:rsidRDefault="00CA3D06" w:rsidP="005E4FED"/>
    <w:sectPr w:rsidR="00CA3D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587E" w14:textId="77777777" w:rsidR="00375B0A" w:rsidRDefault="00375B0A" w:rsidP="005E4FED">
      <w:r>
        <w:separator/>
      </w:r>
    </w:p>
  </w:endnote>
  <w:endnote w:type="continuationSeparator" w:id="0">
    <w:p w14:paraId="4D55D2C6" w14:textId="77777777" w:rsidR="00375B0A" w:rsidRDefault="00375B0A" w:rsidP="005E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628512"/>
      <w:docPartObj>
        <w:docPartGallery w:val="Page Numbers (Bottom of Page)"/>
        <w:docPartUnique/>
      </w:docPartObj>
    </w:sdtPr>
    <w:sdtEndPr>
      <w:rPr>
        <w:rStyle w:val="PageNumber"/>
      </w:rPr>
    </w:sdtEndPr>
    <w:sdtContent>
      <w:p w14:paraId="7B58E6AF" w14:textId="5D924506" w:rsidR="00113BB6" w:rsidRDefault="00113BB6" w:rsidP="005E4FE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3F91AA" w14:textId="77777777" w:rsidR="00113BB6" w:rsidRDefault="00113BB6" w:rsidP="005E4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4486136"/>
      <w:docPartObj>
        <w:docPartGallery w:val="Page Numbers (Bottom of Page)"/>
        <w:docPartUnique/>
      </w:docPartObj>
    </w:sdtPr>
    <w:sdtEndPr>
      <w:rPr>
        <w:rStyle w:val="PageNumber"/>
      </w:rPr>
    </w:sdtEndPr>
    <w:sdtContent>
      <w:p w14:paraId="042D7AC0" w14:textId="686EA9CE" w:rsidR="00113BB6" w:rsidRDefault="00113BB6" w:rsidP="0035315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7415" w14:textId="77777777" w:rsidR="007F67BC" w:rsidRDefault="007F6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040B" w14:textId="77777777" w:rsidR="00375B0A" w:rsidRDefault="00375B0A" w:rsidP="005E4FED">
      <w:r>
        <w:separator/>
      </w:r>
    </w:p>
  </w:footnote>
  <w:footnote w:type="continuationSeparator" w:id="0">
    <w:p w14:paraId="5C1EDFDD" w14:textId="77777777" w:rsidR="00375B0A" w:rsidRDefault="00375B0A" w:rsidP="005E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C1B5" w14:textId="77777777" w:rsidR="007F67BC" w:rsidRDefault="007F6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A06" w14:textId="4165DC59" w:rsidR="001621FA" w:rsidRDefault="000D6A29">
    <w:pPr>
      <w:pStyle w:val="Header"/>
    </w:pPr>
    <w:r w:rsidRPr="0025036F">
      <w:rPr>
        <w:noProof/>
      </w:rPr>
      <w:drawing>
        <wp:inline distT="0" distB="0" distL="0" distR="0" wp14:anchorId="0C234740" wp14:editId="407109BD">
          <wp:extent cx="1122630" cy="503107"/>
          <wp:effectExtent l="0" t="0" r="0" b="5080"/>
          <wp:docPr id="1709786348"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6348" name="Picture 1" descr="A logo with a black background&#10;&#10;AI-generated content may be incorrect."/>
                  <pic:cNvPicPr/>
                </pic:nvPicPr>
                <pic:blipFill>
                  <a:blip r:embed="rId1"/>
                  <a:stretch>
                    <a:fillRect/>
                  </a:stretch>
                </pic:blipFill>
                <pic:spPr>
                  <a:xfrm>
                    <a:off x="0" y="0"/>
                    <a:ext cx="1155232" cy="517718"/>
                  </a:xfrm>
                  <a:prstGeom prst="rect">
                    <a:avLst/>
                  </a:prstGeom>
                </pic:spPr>
              </pic:pic>
            </a:graphicData>
          </a:graphic>
        </wp:inline>
      </w:drawing>
    </w:r>
    <w:r>
      <w:tab/>
    </w:r>
    <w:r>
      <w:tab/>
    </w:r>
    <w:r w:rsidR="00845DC9" w:rsidRPr="009B4E3D">
      <w:rPr>
        <w:rFonts w:cstheme="minorHAnsi"/>
        <w:b/>
        <w:noProof/>
        <w:sz w:val="36"/>
      </w:rPr>
      <w:drawing>
        <wp:inline distT="0" distB="0" distL="0" distR="0" wp14:anchorId="7BC32A54" wp14:editId="093BDD38">
          <wp:extent cx="924128" cy="924128"/>
          <wp:effectExtent l="0" t="0" r="3175" b="3175"/>
          <wp:docPr id="1273034588" name="Picture 1273034588"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8960" cy="928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9B37" w14:textId="77777777" w:rsidR="007F67BC" w:rsidRDefault="007F6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326"/>
    <w:multiLevelType w:val="multilevel"/>
    <w:tmpl w:val="913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79C2"/>
    <w:multiLevelType w:val="multilevel"/>
    <w:tmpl w:val="A0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773D7"/>
    <w:multiLevelType w:val="multilevel"/>
    <w:tmpl w:val="C19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520CD"/>
    <w:multiLevelType w:val="multilevel"/>
    <w:tmpl w:val="17DE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62105"/>
    <w:multiLevelType w:val="multilevel"/>
    <w:tmpl w:val="C85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13DB3"/>
    <w:multiLevelType w:val="multilevel"/>
    <w:tmpl w:val="979E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F0C40"/>
    <w:multiLevelType w:val="multilevel"/>
    <w:tmpl w:val="44D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A5620"/>
    <w:multiLevelType w:val="multilevel"/>
    <w:tmpl w:val="890A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E6099"/>
    <w:multiLevelType w:val="multilevel"/>
    <w:tmpl w:val="4870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66951"/>
    <w:multiLevelType w:val="multilevel"/>
    <w:tmpl w:val="454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B29EA"/>
    <w:multiLevelType w:val="multilevel"/>
    <w:tmpl w:val="49F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73D58"/>
    <w:multiLevelType w:val="multilevel"/>
    <w:tmpl w:val="5328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C75D0"/>
    <w:multiLevelType w:val="multilevel"/>
    <w:tmpl w:val="1130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B433E"/>
    <w:multiLevelType w:val="multilevel"/>
    <w:tmpl w:val="AB8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D54E8"/>
    <w:multiLevelType w:val="multilevel"/>
    <w:tmpl w:val="00C2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D2F7E"/>
    <w:multiLevelType w:val="multilevel"/>
    <w:tmpl w:val="859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D938DB"/>
    <w:multiLevelType w:val="multilevel"/>
    <w:tmpl w:val="F04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4C387E"/>
    <w:multiLevelType w:val="multilevel"/>
    <w:tmpl w:val="FFCA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513024"/>
    <w:multiLevelType w:val="multilevel"/>
    <w:tmpl w:val="4550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49489B"/>
    <w:multiLevelType w:val="multilevel"/>
    <w:tmpl w:val="58AE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AB61BE"/>
    <w:multiLevelType w:val="multilevel"/>
    <w:tmpl w:val="E600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C7565E"/>
    <w:multiLevelType w:val="multilevel"/>
    <w:tmpl w:val="5A1A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824223">
    <w:abstractNumId w:val="16"/>
  </w:num>
  <w:num w:numId="2" w16cid:durableId="1072656727">
    <w:abstractNumId w:val="9"/>
  </w:num>
  <w:num w:numId="3" w16cid:durableId="547111586">
    <w:abstractNumId w:val="11"/>
  </w:num>
  <w:num w:numId="4" w16cid:durableId="42408228">
    <w:abstractNumId w:val="1"/>
  </w:num>
  <w:num w:numId="5" w16cid:durableId="364450456">
    <w:abstractNumId w:val="7"/>
  </w:num>
  <w:num w:numId="6" w16cid:durableId="911768322">
    <w:abstractNumId w:val="20"/>
  </w:num>
  <w:num w:numId="7" w16cid:durableId="1094860023">
    <w:abstractNumId w:val="13"/>
  </w:num>
  <w:num w:numId="8" w16cid:durableId="1994528376">
    <w:abstractNumId w:val="21"/>
  </w:num>
  <w:num w:numId="9" w16cid:durableId="549849847">
    <w:abstractNumId w:val="6"/>
  </w:num>
  <w:num w:numId="10" w16cid:durableId="649284751">
    <w:abstractNumId w:val="17"/>
  </w:num>
  <w:num w:numId="11" w16cid:durableId="2039431407">
    <w:abstractNumId w:val="8"/>
  </w:num>
  <w:num w:numId="12" w16cid:durableId="341592795">
    <w:abstractNumId w:val="12"/>
  </w:num>
  <w:num w:numId="13" w16cid:durableId="379790710">
    <w:abstractNumId w:val="0"/>
  </w:num>
  <w:num w:numId="14" w16cid:durableId="1540315205">
    <w:abstractNumId w:val="14"/>
  </w:num>
  <w:num w:numId="15" w16cid:durableId="1783184362">
    <w:abstractNumId w:val="3"/>
  </w:num>
  <w:num w:numId="16" w16cid:durableId="1581057718">
    <w:abstractNumId w:val="5"/>
  </w:num>
  <w:num w:numId="17" w16cid:durableId="1245845711">
    <w:abstractNumId w:val="4"/>
  </w:num>
  <w:num w:numId="18" w16cid:durableId="1766071390">
    <w:abstractNumId w:val="19"/>
  </w:num>
  <w:num w:numId="19" w16cid:durableId="8290162">
    <w:abstractNumId w:val="15"/>
  </w:num>
  <w:num w:numId="20" w16cid:durableId="1737315092">
    <w:abstractNumId w:val="2"/>
  </w:num>
  <w:num w:numId="21" w16cid:durableId="102268845">
    <w:abstractNumId w:val="10"/>
  </w:num>
  <w:num w:numId="22" w16cid:durableId="998818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76"/>
    <w:rsid w:val="00012976"/>
    <w:rsid w:val="000D6A29"/>
    <w:rsid w:val="00113BB6"/>
    <w:rsid w:val="001621FA"/>
    <w:rsid w:val="001A4815"/>
    <w:rsid w:val="001A61E2"/>
    <w:rsid w:val="001E4D7C"/>
    <w:rsid w:val="002F695E"/>
    <w:rsid w:val="003054A4"/>
    <w:rsid w:val="00310914"/>
    <w:rsid w:val="00343FC9"/>
    <w:rsid w:val="00353154"/>
    <w:rsid w:val="0036070E"/>
    <w:rsid w:val="00375B0A"/>
    <w:rsid w:val="003B5206"/>
    <w:rsid w:val="003E0FC0"/>
    <w:rsid w:val="0046773F"/>
    <w:rsid w:val="00496EAA"/>
    <w:rsid w:val="004D5B1E"/>
    <w:rsid w:val="005169B8"/>
    <w:rsid w:val="00560624"/>
    <w:rsid w:val="005A4586"/>
    <w:rsid w:val="005E4FED"/>
    <w:rsid w:val="00672276"/>
    <w:rsid w:val="00677C59"/>
    <w:rsid w:val="007448D8"/>
    <w:rsid w:val="00773C85"/>
    <w:rsid w:val="007C34F3"/>
    <w:rsid w:val="007F67BC"/>
    <w:rsid w:val="00845DC9"/>
    <w:rsid w:val="0086356B"/>
    <w:rsid w:val="008A37F1"/>
    <w:rsid w:val="009C0941"/>
    <w:rsid w:val="00A126E5"/>
    <w:rsid w:val="00AB78D7"/>
    <w:rsid w:val="00AC168E"/>
    <w:rsid w:val="00B45464"/>
    <w:rsid w:val="00BC4B0B"/>
    <w:rsid w:val="00C40FF1"/>
    <w:rsid w:val="00C6459B"/>
    <w:rsid w:val="00CA3D06"/>
    <w:rsid w:val="00D14294"/>
    <w:rsid w:val="00D76EEC"/>
    <w:rsid w:val="00D83CDF"/>
    <w:rsid w:val="00DB0961"/>
    <w:rsid w:val="00EA436A"/>
    <w:rsid w:val="00FC5AC3"/>
    <w:rsid w:val="00FE0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1122"/>
  <w15:chartTrackingRefBased/>
  <w15:docId w15:val="{218C83F6-E193-AD48-95D1-C7145A77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00" w:beforeAutospacing="1" w:after="100" w:afterAutospacing="1"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ED"/>
    <w:rPr>
      <w:rFonts w:ascii="Segoe UI" w:eastAsia="Times New Roman" w:hAnsi="Segoe UI" w:cs="Segoe UI"/>
      <w:kern w:val="0"/>
      <w:sz w:val="21"/>
      <w:szCs w:val="21"/>
      <w:lang w:eastAsia="en-GB"/>
      <w14:ligatures w14:val="none"/>
    </w:rPr>
  </w:style>
  <w:style w:type="paragraph" w:styleId="Heading1">
    <w:name w:val="heading 1"/>
    <w:basedOn w:val="Normal"/>
    <w:next w:val="Normal"/>
    <w:link w:val="Heading1Char"/>
    <w:uiPriority w:val="9"/>
    <w:qFormat/>
    <w:rsid w:val="00012976"/>
    <w:pPr>
      <w:outlineLvl w:val="0"/>
    </w:pPr>
    <w:rPr>
      <w:b/>
      <w:bCs/>
      <w:sz w:val="36"/>
      <w:szCs w:val="36"/>
    </w:rPr>
  </w:style>
  <w:style w:type="paragraph" w:styleId="Heading2">
    <w:name w:val="heading 2"/>
    <w:basedOn w:val="Normal"/>
    <w:next w:val="Normal"/>
    <w:link w:val="Heading2Char"/>
    <w:uiPriority w:val="9"/>
    <w:unhideWhenUsed/>
    <w:qFormat/>
    <w:rsid w:val="00672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2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2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2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2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976"/>
    <w:rPr>
      <w:rFonts w:ascii="Segoe UI" w:eastAsia="Times New Roman" w:hAnsi="Segoe UI" w:cs="Segoe UI"/>
      <w:b/>
      <w:bCs/>
      <w:kern w:val="0"/>
      <w:sz w:val="36"/>
      <w:szCs w:val="36"/>
      <w:lang w:eastAsia="en-GB"/>
      <w14:ligatures w14:val="none"/>
    </w:rPr>
  </w:style>
  <w:style w:type="character" w:customStyle="1" w:styleId="Heading2Char">
    <w:name w:val="Heading 2 Char"/>
    <w:basedOn w:val="DefaultParagraphFont"/>
    <w:link w:val="Heading2"/>
    <w:uiPriority w:val="9"/>
    <w:rsid w:val="00672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276"/>
    <w:rPr>
      <w:rFonts w:eastAsiaTheme="majorEastAsia" w:cstheme="majorBidi"/>
      <w:color w:val="272727" w:themeColor="text1" w:themeTint="D8"/>
    </w:rPr>
  </w:style>
  <w:style w:type="paragraph" w:styleId="Title">
    <w:name w:val="Title"/>
    <w:basedOn w:val="Normal"/>
    <w:next w:val="Normal"/>
    <w:link w:val="TitleChar"/>
    <w:uiPriority w:val="10"/>
    <w:qFormat/>
    <w:rsid w:val="0036070E"/>
    <w:pPr>
      <w:jc w:val="center"/>
      <w:outlineLvl w:val="0"/>
    </w:pPr>
    <w:rPr>
      <w:b/>
      <w:bCs/>
      <w:kern w:val="36"/>
      <w:sz w:val="48"/>
      <w:szCs w:val="48"/>
    </w:rPr>
  </w:style>
  <w:style w:type="character" w:customStyle="1" w:styleId="TitleChar">
    <w:name w:val="Title Char"/>
    <w:basedOn w:val="DefaultParagraphFont"/>
    <w:link w:val="Title"/>
    <w:uiPriority w:val="10"/>
    <w:rsid w:val="0036070E"/>
    <w:rPr>
      <w:rFonts w:ascii="Segoe UI" w:eastAsia="Times New Roman" w:hAnsi="Segoe UI" w:cs="Segoe UI"/>
      <w:b/>
      <w:bCs/>
      <w:kern w:val="36"/>
      <w:sz w:val="48"/>
      <w:szCs w:val="48"/>
      <w:lang w:eastAsia="en-GB"/>
      <w14:ligatures w14:val="none"/>
    </w:rPr>
  </w:style>
  <w:style w:type="paragraph" w:styleId="Subtitle">
    <w:name w:val="Subtitle"/>
    <w:basedOn w:val="Normal"/>
    <w:next w:val="Normal"/>
    <w:link w:val="SubtitleChar"/>
    <w:uiPriority w:val="11"/>
    <w:qFormat/>
    <w:rsid w:val="006722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2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2276"/>
    <w:rPr>
      <w:i/>
      <w:iCs/>
      <w:color w:val="404040" w:themeColor="text1" w:themeTint="BF"/>
    </w:rPr>
  </w:style>
  <w:style w:type="paragraph" w:styleId="ListParagraph">
    <w:name w:val="List Paragraph"/>
    <w:basedOn w:val="Normal"/>
    <w:uiPriority w:val="34"/>
    <w:qFormat/>
    <w:rsid w:val="00672276"/>
    <w:pPr>
      <w:ind w:left="720"/>
      <w:contextualSpacing/>
    </w:pPr>
  </w:style>
  <w:style w:type="character" w:styleId="IntenseEmphasis">
    <w:name w:val="Intense Emphasis"/>
    <w:basedOn w:val="DefaultParagraphFont"/>
    <w:uiPriority w:val="21"/>
    <w:qFormat/>
    <w:rsid w:val="00672276"/>
    <w:rPr>
      <w:i/>
      <w:iCs/>
      <w:color w:val="0F4761" w:themeColor="accent1" w:themeShade="BF"/>
    </w:rPr>
  </w:style>
  <w:style w:type="paragraph" w:styleId="IntenseQuote">
    <w:name w:val="Intense Quote"/>
    <w:basedOn w:val="Normal"/>
    <w:next w:val="Normal"/>
    <w:link w:val="IntenseQuoteChar"/>
    <w:uiPriority w:val="30"/>
    <w:qFormat/>
    <w:rsid w:val="00672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276"/>
    <w:rPr>
      <w:i/>
      <w:iCs/>
      <w:color w:val="0F4761" w:themeColor="accent1" w:themeShade="BF"/>
    </w:rPr>
  </w:style>
  <w:style w:type="character" w:styleId="IntenseReference">
    <w:name w:val="Intense Reference"/>
    <w:basedOn w:val="DefaultParagraphFont"/>
    <w:uiPriority w:val="32"/>
    <w:qFormat/>
    <w:rsid w:val="00672276"/>
    <w:rPr>
      <w:b/>
      <w:bCs/>
      <w:smallCaps/>
      <w:color w:val="0F4761" w:themeColor="accent1" w:themeShade="BF"/>
      <w:spacing w:val="5"/>
    </w:rPr>
  </w:style>
  <w:style w:type="paragraph" w:styleId="NormalWeb">
    <w:name w:val="Normal (Web)"/>
    <w:basedOn w:val="Normal"/>
    <w:uiPriority w:val="99"/>
    <w:semiHidden/>
    <w:unhideWhenUsed/>
    <w:rsid w:val="00672276"/>
    <w:rPr>
      <w:rFonts w:ascii="Times New Roman" w:hAnsi="Times New Roman" w:cs="Times New Roman"/>
    </w:rPr>
  </w:style>
  <w:style w:type="paragraph" w:styleId="Header">
    <w:name w:val="header"/>
    <w:basedOn w:val="Normal"/>
    <w:link w:val="HeaderChar"/>
    <w:uiPriority w:val="99"/>
    <w:unhideWhenUsed/>
    <w:rsid w:val="002F695E"/>
    <w:pPr>
      <w:tabs>
        <w:tab w:val="center" w:pos="4513"/>
        <w:tab w:val="right" w:pos="9026"/>
      </w:tabs>
    </w:pPr>
  </w:style>
  <w:style w:type="character" w:customStyle="1" w:styleId="HeaderChar">
    <w:name w:val="Header Char"/>
    <w:basedOn w:val="DefaultParagraphFont"/>
    <w:link w:val="Header"/>
    <w:uiPriority w:val="99"/>
    <w:rsid w:val="002F695E"/>
  </w:style>
  <w:style w:type="paragraph" w:styleId="Footer">
    <w:name w:val="footer"/>
    <w:basedOn w:val="Normal"/>
    <w:link w:val="FooterChar"/>
    <w:uiPriority w:val="99"/>
    <w:unhideWhenUsed/>
    <w:rsid w:val="002F695E"/>
    <w:pPr>
      <w:tabs>
        <w:tab w:val="center" w:pos="4513"/>
        <w:tab w:val="right" w:pos="9026"/>
      </w:tabs>
    </w:pPr>
  </w:style>
  <w:style w:type="character" w:customStyle="1" w:styleId="FooterChar">
    <w:name w:val="Footer Char"/>
    <w:basedOn w:val="DefaultParagraphFont"/>
    <w:link w:val="Footer"/>
    <w:uiPriority w:val="99"/>
    <w:rsid w:val="002F695E"/>
  </w:style>
  <w:style w:type="character" w:styleId="PageNumber">
    <w:name w:val="page number"/>
    <w:basedOn w:val="DefaultParagraphFont"/>
    <w:uiPriority w:val="99"/>
    <w:semiHidden/>
    <w:unhideWhenUsed/>
    <w:rsid w:val="0011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1392</Words>
  <Characters>7810</Characters>
  <Application>Microsoft Office Word</Application>
  <DocSecurity>0</DocSecurity>
  <Lines>153</Lines>
  <Paragraphs>93</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dc:creator>
  <cp:keywords/>
  <dc:description/>
  <cp:lastModifiedBy>Steve A</cp:lastModifiedBy>
  <cp:revision>31</cp:revision>
  <cp:lastPrinted>2026-04-17T18:24:00Z</cp:lastPrinted>
  <dcterms:created xsi:type="dcterms:W3CDTF">2026-01-28T19:47:00Z</dcterms:created>
  <dcterms:modified xsi:type="dcterms:W3CDTF">2026-04-17T18:24:00Z</dcterms:modified>
</cp:coreProperties>
</file>